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CD" w:rsidRDefault="00EF4BCD" w:rsidP="00EF4BCD">
      <w:pPr>
        <w:pStyle w:val="Normal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365F91" w:themeColor="accent1" w:themeShade="BF"/>
          <w:kern w:val="24"/>
          <w:sz w:val="26"/>
          <w:szCs w:val="26"/>
        </w:rPr>
        <w:t>Чете лекции по дисциплините “Стопанска логистика”, “</w:t>
      </w:r>
      <w:proofErr w:type="spellStart"/>
      <w:r>
        <w:rPr>
          <w:rFonts w:asciiTheme="minorHAnsi" w:eastAsiaTheme="minorEastAsia" w:hAnsi="Calibri" w:cstheme="minorBidi"/>
          <w:color w:val="365F91" w:themeColor="accent1" w:themeShade="BF"/>
          <w:kern w:val="24"/>
          <w:sz w:val="26"/>
          <w:szCs w:val="26"/>
        </w:rPr>
        <w:t>Дистрибуционна</w:t>
      </w:r>
      <w:proofErr w:type="spellEnd"/>
      <w:r>
        <w:rPr>
          <w:rFonts w:asciiTheme="minorHAnsi" w:eastAsiaTheme="minorEastAsia" w:hAnsi="Calibri" w:cstheme="minorBidi"/>
          <w:color w:val="365F91" w:themeColor="accent1" w:themeShade="BF"/>
          <w:kern w:val="24"/>
          <w:sz w:val="26"/>
          <w:szCs w:val="26"/>
        </w:rPr>
        <w:t xml:space="preserve"> политика”, “Проектиране на логистични системи и вериги на доставки” и “Логистика в международната търговия”. Специализирал е в Германия, Русия и Великобритания. С богат академичен, преподавателски и практически опит. Консултант на наши и чуждестранни компании и институции. Автор на над 90 монографии, учебници, научни доклади, студии и статии. Ръководител на мащабни логистични проекти и научно-изследователски разработки с </w:t>
      </w:r>
      <w:proofErr w:type="spellStart"/>
      <w:r>
        <w:rPr>
          <w:rFonts w:asciiTheme="minorHAnsi" w:eastAsiaTheme="minorEastAsia" w:hAnsi="Calibri" w:cstheme="minorBidi"/>
          <w:color w:val="365F91" w:themeColor="accent1" w:themeShade="BF"/>
          <w:kern w:val="24"/>
          <w:sz w:val="26"/>
          <w:szCs w:val="26"/>
        </w:rPr>
        <w:t>практико-приложен</w:t>
      </w:r>
      <w:proofErr w:type="spellEnd"/>
      <w:r>
        <w:rPr>
          <w:rFonts w:asciiTheme="minorHAnsi" w:eastAsiaTheme="minorEastAsia" w:hAnsi="Calibri" w:cstheme="minorBidi"/>
          <w:color w:val="365F91" w:themeColor="accent1" w:themeShade="BF"/>
          <w:kern w:val="24"/>
          <w:sz w:val="26"/>
          <w:szCs w:val="26"/>
        </w:rPr>
        <w:t xml:space="preserve"> характер.</w:t>
      </w:r>
    </w:p>
    <w:p w:rsidR="00EF4BCD" w:rsidRDefault="00EF4BCD" w:rsidP="00EF4BCD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pict>
          <v:rect id="_x0000_i1025" style="width:0;height:1.5pt" o:hralign="center" o:hrstd="t" o:hr="t" fillcolor="#aca899" stroked="f"/>
        </w:pict>
      </w:r>
    </w:p>
    <w:p w:rsidR="00EF4BCD" w:rsidRDefault="00EF4BCD" w:rsidP="00EF4BCD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365F91" w:themeColor="accent1" w:themeShade="BF"/>
          <w:kern w:val="24"/>
          <w:sz w:val="26"/>
          <w:szCs w:val="26"/>
          <w:lang w:val="en-US"/>
        </w:rPr>
      </w:pPr>
    </w:p>
    <w:p w:rsidR="00EF4BCD" w:rsidRPr="00EF4BCD" w:rsidRDefault="00EF4BCD" w:rsidP="00EF4BCD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365F91" w:themeColor="accent1" w:themeShade="BF"/>
          <w:kern w:val="24"/>
          <w:sz w:val="26"/>
          <w:szCs w:val="26"/>
        </w:rPr>
      </w:pPr>
      <w:proofErr w:type="spellStart"/>
      <w:r w:rsidRPr="00EF4BCD">
        <w:rPr>
          <w:rFonts w:asciiTheme="minorHAnsi" w:eastAsiaTheme="minorEastAsia" w:hAnsi="Calibri" w:cstheme="minorBidi"/>
          <w:color w:val="365F91" w:themeColor="accent1" w:themeShade="BF"/>
          <w:kern w:val="24"/>
          <w:sz w:val="26"/>
          <w:szCs w:val="26"/>
        </w:rPr>
        <w:t>Reads</w:t>
      </w:r>
      <w:proofErr w:type="spellEnd"/>
      <w:r w:rsidRPr="00EF4BCD">
        <w:rPr>
          <w:rFonts w:asciiTheme="minorHAnsi" w:eastAsiaTheme="minorEastAsia" w:hAnsi="Calibri" w:cstheme="minorBidi"/>
          <w:color w:val="365F91" w:themeColor="accent1" w:themeShade="BF"/>
          <w:kern w:val="24"/>
          <w:sz w:val="26"/>
          <w:szCs w:val="26"/>
        </w:rPr>
        <w:t xml:space="preserve"> </w:t>
      </w:r>
      <w:proofErr w:type="spellStart"/>
      <w:r w:rsidRPr="00EF4BCD">
        <w:rPr>
          <w:rFonts w:asciiTheme="minorHAnsi" w:eastAsiaTheme="minorEastAsia" w:hAnsi="Calibri" w:cstheme="minorBidi"/>
          <w:color w:val="365F91" w:themeColor="accent1" w:themeShade="BF"/>
          <w:kern w:val="24"/>
          <w:sz w:val="26"/>
          <w:szCs w:val="26"/>
        </w:rPr>
        <w:t>lectures</w:t>
      </w:r>
      <w:proofErr w:type="spellEnd"/>
      <w:r w:rsidRPr="00EF4BCD">
        <w:rPr>
          <w:rFonts w:asciiTheme="minorHAnsi" w:eastAsiaTheme="minorEastAsia" w:hAnsi="Calibri" w:cstheme="minorBidi"/>
          <w:color w:val="365F91" w:themeColor="accent1" w:themeShade="BF"/>
          <w:kern w:val="24"/>
          <w:sz w:val="26"/>
          <w:szCs w:val="26"/>
        </w:rPr>
        <w:t xml:space="preserve"> </w:t>
      </w:r>
      <w:proofErr w:type="spellStart"/>
      <w:r w:rsidRPr="00EF4BCD">
        <w:rPr>
          <w:rFonts w:asciiTheme="minorHAnsi" w:eastAsiaTheme="minorEastAsia" w:hAnsi="Calibri" w:cstheme="minorBidi"/>
          <w:color w:val="365F91" w:themeColor="accent1" w:themeShade="BF"/>
          <w:kern w:val="24"/>
          <w:sz w:val="26"/>
          <w:szCs w:val="26"/>
        </w:rPr>
        <w:t>in</w:t>
      </w:r>
      <w:proofErr w:type="spellEnd"/>
      <w:r w:rsidRPr="00EF4BCD">
        <w:rPr>
          <w:rFonts w:asciiTheme="minorHAnsi" w:eastAsiaTheme="minorEastAsia" w:hAnsi="Calibri" w:cstheme="minorBidi"/>
          <w:color w:val="365F91" w:themeColor="accent1" w:themeShade="BF"/>
          <w:kern w:val="24"/>
          <w:sz w:val="26"/>
          <w:szCs w:val="26"/>
        </w:rPr>
        <w:t xml:space="preserve"> “</w:t>
      </w:r>
      <w:proofErr w:type="spellStart"/>
      <w:r w:rsidRPr="00EF4BCD">
        <w:rPr>
          <w:rFonts w:asciiTheme="minorHAnsi" w:eastAsiaTheme="minorEastAsia" w:hAnsi="Calibri" w:cstheme="minorBidi"/>
          <w:color w:val="365F91" w:themeColor="accent1" w:themeShade="BF"/>
          <w:kern w:val="24"/>
          <w:sz w:val="26"/>
          <w:szCs w:val="26"/>
        </w:rPr>
        <w:t>Business</w:t>
      </w:r>
      <w:proofErr w:type="spellEnd"/>
      <w:r w:rsidRPr="00EF4BCD">
        <w:rPr>
          <w:rFonts w:asciiTheme="minorHAnsi" w:eastAsiaTheme="minorEastAsia" w:hAnsi="Calibri" w:cstheme="minorBidi"/>
          <w:color w:val="365F91" w:themeColor="accent1" w:themeShade="BF"/>
          <w:kern w:val="24"/>
          <w:sz w:val="26"/>
          <w:szCs w:val="26"/>
        </w:rPr>
        <w:t xml:space="preserve"> Logistics”, “Distribution Policy”, “Logistics System and Supply Chain Design” and “Logistics in International Trade”. </w:t>
      </w:r>
      <w:proofErr w:type="gramStart"/>
      <w:r w:rsidRPr="00EF4BCD">
        <w:rPr>
          <w:rFonts w:asciiTheme="minorHAnsi" w:eastAsiaTheme="minorEastAsia" w:hAnsi="Calibri" w:cstheme="minorBidi"/>
          <w:color w:val="365F91" w:themeColor="accent1" w:themeShade="BF"/>
          <w:kern w:val="24"/>
          <w:sz w:val="26"/>
          <w:szCs w:val="26"/>
        </w:rPr>
        <w:t>Completed  specializations</w:t>
      </w:r>
      <w:proofErr w:type="gramEnd"/>
      <w:r w:rsidRPr="00EF4BCD">
        <w:rPr>
          <w:rFonts w:asciiTheme="minorHAnsi" w:eastAsiaTheme="minorEastAsia" w:hAnsi="Calibri" w:cstheme="minorBidi"/>
          <w:color w:val="365F91" w:themeColor="accent1" w:themeShade="BF"/>
          <w:kern w:val="24"/>
          <w:sz w:val="26"/>
          <w:szCs w:val="26"/>
        </w:rPr>
        <w:t xml:space="preserve"> in Germany, Russia and Great Britain. </w:t>
      </w:r>
      <w:proofErr w:type="gramStart"/>
      <w:r w:rsidRPr="00EF4BCD">
        <w:rPr>
          <w:rFonts w:asciiTheme="minorHAnsi" w:eastAsiaTheme="minorEastAsia" w:hAnsi="Calibri" w:cstheme="minorBidi"/>
          <w:color w:val="365F91" w:themeColor="accent1" w:themeShade="BF"/>
          <w:kern w:val="24"/>
          <w:sz w:val="26"/>
          <w:szCs w:val="26"/>
        </w:rPr>
        <w:t>With rich academic, lecturer’s and practical experience.</w:t>
      </w:r>
      <w:proofErr w:type="gramEnd"/>
      <w:r w:rsidRPr="00EF4BCD">
        <w:rPr>
          <w:rFonts w:asciiTheme="minorHAnsi" w:eastAsiaTheme="minorEastAsia" w:hAnsi="Calibri" w:cstheme="minorBidi"/>
          <w:color w:val="365F91" w:themeColor="accent1" w:themeShade="BF"/>
          <w:kern w:val="24"/>
          <w:sz w:val="26"/>
          <w:szCs w:val="26"/>
        </w:rPr>
        <w:t xml:space="preserve"> </w:t>
      </w:r>
      <w:proofErr w:type="gramStart"/>
      <w:r w:rsidRPr="00EF4BCD">
        <w:rPr>
          <w:rFonts w:asciiTheme="minorHAnsi" w:eastAsiaTheme="minorEastAsia" w:hAnsi="Calibri" w:cstheme="minorBidi"/>
          <w:color w:val="365F91" w:themeColor="accent1" w:themeShade="BF"/>
          <w:kern w:val="24"/>
          <w:sz w:val="26"/>
          <w:szCs w:val="26"/>
        </w:rPr>
        <w:t>Consults local and international companies and institutions.</w:t>
      </w:r>
      <w:proofErr w:type="gramEnd"/>
      <w:r w:rsidRPr="00EF4BCD">
        <w:rPr>
          <w:rFonts w:asciiTheme="minorHAnsi" w:eastAsiaTheme="minorEastAsia" w:hAnsi="Calibri" w:cstheme="minorBidi"/>
          <w:color w:val="365F91" w:themeColor="accent1" w:themeShade="BF"/>
          <w:kern w:val="24"/>
          <w:sz w:val="26"/>
          <w:szCs w:val="26"/>
        </w:rPr>
        <w:t xml:space="preserve"> </w:t>
      </w:r>
      <w:proofErr w:type="gramStart"/>
      <w:r w:rsidRPr="00EF4BCD">
        <w:rPr>
          <w:rFonts w:asciiTheme="minorHAnsi" w:eastAsiaTheme="minorEastAsia" w:hAnsi="Calibri" w:cstheme="minorBidi"/>
          <w:color w:val="365F91" w:themeColor="accent1" w:themeShade="BF"/>
          <w:kern w:val="24"/>
          <w:sz w:val="26"/>
          <w:szCs w:val="26"/>
        </w:rPr>
        <w:t>Author of over 90 monographs, textbooks, scientific reports, studies and articles.</w:t>
      </w:r>
      <w:proofErr w:type="gramEnd"/>
      <w:r w:rsidRPr="00EF4BCD">
        <w:rPr>
          <w:rFonts w:asciiTheme="minorHAnsi" w:eastAsiaTheme="minorEastAsia" w:hAnsi="Calibri" w:cstheme="minorBidi"/>
          <w:color w:val="365F91" w:themeColor="accent1" w:themeShade="BF"/>
          <w:kern w:val="24"/>
          <w:sz w:val="26"/>
          <w:szCs w:val="26"/>
        </w:rPr>
        <w:t xml:space="preserve"> </w:t>
      </w:r>
      <w:proofErr w:type="gramStart"/>
      <w:r w:rsidRPr="00EF4BCD">
        <w:rPr>
          <w:rFonts w:asciiTheme="minorHAnsi" w:eastAsiaTheme="minorEastAsia" w:hAnsi="Calibri" w:cstheme="minorBidi"/>
          <w:color w:val="365F91" w:themeColor="accent1" w:themeShade="BF"/>
          <w:kern w:val="24"/>
          <w:sz w:val="26"/>
          <w:szCs w:val="26"/>
        </w:rPr>
        <w:t>Leader of large-scale logistic projects and scientific researches with practical impact.</w:t>
      </w:r>
      <w:proofErr w:type="gramEnd"/>
    </w:p>
    <w:p w:rsidR="00EF4BCD" w:rsidRPr="00EF4BCD" w:rsidRDefault="00EF4BCD">
      <w:pPr>
        <w:rPr>
          <w:sz w:val="26"/>
          <w:szCs w:val="26"/>
          <w:lang w:val="en-US"/>
        </w:rPr>
      </w:pPr>
      <w:bookmarkStart w:id="0" w:name="_GoBack"/>
      <w:bookmarkEnd w:id="0"/>
    </w:p>
    <w:sectPr w:rsidR="00EF4BCD" w:rsidRPr="00EF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CD"/>
    <w:rsid w:val="0064666F"/>
    <w:rsid w:val="00B05530"/>
    <w:rsid w:val="00E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CIOP</dc:creator>
  <cp:keywords/>
  <dc:description/>
  <cp:lastModifiedBy>CIOP</cp:lastModifiedBy>
  <cp:revision>1</cp:revision>
  <dcterms:created xsi:type="dcterms:W3CDTF">2015-03-23T12:40:00Z</dcterms:created>
  <dcterms:modified xsi:type="dcterms:W3CDTF">2015-03-23T13:01:00Z</dcterms:modified>
</cp:coreProperties>
</file>